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08C03227" w14:textId="77777777">
        <w:trPr>
          <w:jc w:val="center"/>
        </w:trPr>
        <w:tc>
          <w:tcPr>
            <w:tcW w:w="3284" w:type="dxa"/>
          </w:tcPr>
          <w:p w14:paraId="245BD725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72597BB5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6DEBC3B7" w14:textId="77777777"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 w14:paraId="4A2E6D6D" w14:textId="77777777">
        <w:trPr>
          <w:jc w:val="center"/>
        </w:trPr>
        <w:tc>
          <w:tcPr>
            <w:tcW w:w="3284" w:type="dxa"/>
          </w:tcPr>
          <w:p w14:paraId="5050C095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44F8F9BB" w14:textId="77777777" w:rsidR="007A6A82" w:rsidRDefault="007A6A82">
            <w:pPr>
              <w:jc w:val="center"/>
            </w:pPr>
            <w:r>
              <w:object w:dxaOrig="753" w:dyaOrig="830" w14:anchorId="729493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0.5pt" o:ole="" fillcolor="window">
                  <v:imagedata r:id="rId7" o:title=""/>
                </v:shape>
                <o:OLEObject Type="Embed" ProgID="Word.Picture.8" ShapeID="_x0000_i1025" DrawAspect="Content" ObjectID="_1705228425" r:id="rId8"/>
              </w:object>
            </w:r>
          </w:p>
        </w:tc>
        <w:tc>
          <w:tcPr>
            <w:tcW w:w="3649" w:type="dxa"/>
          </w:tcPr>
          <w:p w14:paraId="1E916077" w14:textId="77777777" w:rsidR="007A6A82" w:rsidRDefault="007A6A82">
            <w:pPr>
              <w:jc w:val="center"/>
            </w:pPr>
          </w:p>
        </w:tc>
      </w:tr>
    </w:tbl>
    <w:p w14:paraId="7228D147" w14:textId="77777777" w:rsidR="007A6A82" w:rsidRDefault="007A6A82">
      <w:pPr>
        <w:jc w:val="center"/>
        <w:rPr>
          <w:b/>
          <w:sz w:val="26"/>
        </w:rPr>
      </w:pPr>
    </w:p>
    <w:p w14:paraId="22F1731A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0E5CE386" w14:textId="5D93B7FA" w:rsidR="007A6A82" w:rsidRDefault="007A6A82" w:rsidP="008E0172">
      <w:pPr>
        <w:rPr>
          <w:b/>
          <w:sz w:val="26"/>
        </w:rPr>
      </w:pPr>
    </w:p>
    <w:p w14:paraId="0705D22F" w14:textId="77777777" w:rsidR="003568DC" w:rsidRPr="003568DC" w:rsidRDefault="003568DC" w:rsidP="008E0172">
      <w:pPr>
        <w:rPr>
          <w:b/>
          <w:sz w:val="16"/>
          <w:szCs w:val="16"/>
        </w:rPr>
      </w:pPr>
    </w:p>
    <w:p w14:paraId="00995C2D" w14:textId="77777777" w:rsidR="004F7576" w:rsidRDefault="004F7576" w:rsidP="004F7576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23BB693C" w14:textId="740281A9" w:rsidR="00AE329A" w:rsidRPr="00511EBE" w:rsidRDefault="00AE329A" w:rsidP="00AE329A">
      <w:pPr>
        <w:jc w:val="center"/>
        <w:rPr>
          <w:b/>
          <w:sz w:val="28"/>
          <w:szCs w:val="28"/>
        </w:rPr>
      </w:pPr>
      <w:r w:rsidRPr="006B406D">
        <w:rPr>
          <w:b/>
          <w:sz w:val="28"/>
          <w:szCs w:val="28"/>
        </w:rPr>
        <w:t xml:space="preserve">DĖL </w:t>
      </w:r>
      <w:r w:rsidR="00921D56">
        <w:rPr>
          <w:b/>
          <w:sz w:val="28"/>
          <w:szCs w:val="28"/>
        </w:rPr>
        <w:t>LIETUVOS AUTOMOBILIŲ KELIŲ DIREKCIJOS</w:t>
      </w:r>
      <w:r w:rsidRPr="006B406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22–</w:t>
      </w:r>
      <w:r w:rsidRPr="006B406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B406D">
        <w:rPr>
          <w:b/>
          <w:sz w:val="28"/>
          <w:szCs w:val="28"/>
        </w:rPr>
        <w:t xml:space="preserve"> METŲ STRATEGINIO VEIKLOS PLANO PATVIRTINIMO</w:t>
      </w:r>
    </w:p>
    <w:p w14:paraId="01603A2C" w14:textId="77777777" w:rsidR="00777989" w:rsidRPr="00777989" w:rsidRDefault="00777989" w:rsidP="00777989">
      <w:pPr>
        <w:jc w:val="center"/>
        <w:rPr>
          <w:b/>
          <w:sz w:val="24"/>
          <w:szCs w:val="24"/>
        </w:rPr>
      </w:pPr>
    </w:p>
    <w:p w14:paraId="63A46D0B" w14:textId="401E0686" w:rsidR="00777989" w:rsidRPr="00777989" w:rsidRDefault="00777989" w:rsidP="00777989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20</w:t>
      </w:r>
      <w:r w:rsidR="00AE329A">
        <w:rPr>
          <w:sz w:val="24"/>
          <w:szCs w:val="24"/>
        </w:rPr>
        <w:t>22</w:t>
      </w:r>
      <w:r w:rsidRPr="00777989">
        <w:rPr>
          <w:sz w:val="24"/>
          <w:szCs w:val="24"/>
        </w:rPr>
        <w:t xml:space="preserve"> m. </w:t>
      </w:r>
      <w:sdt>
        <w:sdtPr>
          <w:rPr>
            <w:sz w:val="24"/>
            <w:szCs w:val="24"/>
          </w:rPr>
          <w:id w:val="1049237871"/>
          <w:placeholder>
            <w:docPart w:val="0D3378B042A445829CE5A7E5DD6B1D2B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>_________ __</w:t>
          </w:r>
        </w:sdtContent>
      </w:sdt>
      <w:r w:rsidRPr="00777989">
        <w:rPr>
          <w:sz w:val="24"/>
          <w:szCs w:val="24"/>
        </w:rPr>
        <w:t xml:space="preserve"> d. Nr. </w:t>
      </w:r>
      <w:sdt>
        <w:sdtPr>
          <w:rPr>
            <w:sz w:val="24"/>
            <w:szCs w:val="24"/>
          </w:rPr>
          <w:id w:val="1049237940"/>
          <w:placeholder>
            <w:docPart w:val="61562C29809A4CA485F32459577B380D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 xml:space="preserve">      </w:t>
          </w:r>
        </w:sdtContent>
      </w:sdt>
    </w:p>
    <w:p w14:paraId="7162354A" w14:textId="762199DC" w:rsidR="00777989" w:rsidRDefault="00777989" w:rsidP="003568DC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Vilnius</w:t>
      </w:r>
    </w:p>
    <w:p w14:paraId="6C23E0A3" w14:textId="77777777" w:rsidR="000712BB" w:rsidRPr="00777989" w:rsidRDefault="000712BB" w:rsidP="00777989">
      <w:pPr>
        <w:rPr>
          <w:sz w:val="24"/>
          <w:szCs w:val="24"/>
        </w:rPr>
      </w:pPr>
    </w:p>
    <w:p w14:paraId="7201D8D8" w14:textId="1812C205" w:rsidR="00AE329A" w:rsidRPr="00232A1C" w:rsidRDefault="00AE329A" w:rsidP="000F52E1">
      <w:pPr>
        <w:pStyle w:val="Pagrindinistekstas"/>
      </w:pPr>
      <w:r w:rsidRPr="00232A1C">
        <w:t xml:space="preserve">Vadovaudamasis Lietuvos Respublikos valstybės ir savivaldybės įmonių įstatymo </w:t>
      </w:r>
      <w:r w:rsidRPr="00232A1C">
        <w:br/>
        <w:t xml:space="preserve">4 straipsnio 4 dalimi ir Lietuvos Respublikos Vyriausybės 2002 m. rugpjūčio 23 d. nutarimo </w:t>
      </w:r>
      <w:r w:rsidRPr="00232A1C">
        <w:br/>
        <w:t>Nr. 1341 „Dėl valstybės valdomų įmonių vadovų darbo užmokesčio“ 1.2.2 papunkčiu</w:t>
      </w:r>
      <w:r w:rsidR="00EF0CDE">
        <w:t>,</w:t>
      </w:r>
    </w:p>
    <w:p w14:paraId="4BE8C36A" w14:textId="41CD5411" w:rsidR="00AE329A" w:rsidRPr="00232A1C" w:rsidRDefault="00EF0CDE" w:rsidP="000F52E1">
      <w:pPr>
        <w:pStyle w:val="Pagrindinistekstas"/>
      </w:pPr>
      <w:r>
        <w:t>t</w:t>
      </w:r>
      <w:r w:rsidR="00AE329A" w:rsidRPr="00232A1C">
        <w:t xml:space="preserve"> v i r t i n u: </w:t>
      </w:r>
    </w:p>
    <w:p w14:paraId="3B9D978B" w14:textId="76D3599B" w:rsidR="00AE329A" w:rsidRPr="00232A1C" w:rsidRDefault="00AE329A" w:rsidP="000F52E1">
      <w:pPr>
        <w:pStyle w:val="Pagrindinistekstas"/>
      </w:pPr>
      <w:r w:rsidRPr="00232A1C">
        <w:tab/>
        <w:t xml:space="preserve">1. Valstybės įmonės </w:t>
      </w:r>
      <w:r w:rsidR="004048B2">
        <w:t xml:space="preserve">Lietuvos </w:t>
      </w:r>
      <w:r w:rsidR="00921D56">
        <w:t>automobilių kelių direkcijos</w:t>
      </w:r>
      <w:r w:rsidRPr="00232A1C">
        <w:t xml:space="preserve"> 202</w:t>
      </w:r>
      <w:r>
        <w:t>2</w:t>
      </w:r>
      <w:r w:rsidRPr="00232A1C">
        <w:t>–202</w:t>
      </w:r>
      <w:r>
        <w:t>5</w:t>
      </w:r>
      <w:r w:rsidRPr="00232A1C">
        <w:t xml:space="preserve"> metų strateginį veiklos planą (pridedama).</w:t>
      </w:r>
    </w:p>
    <w:p w14:paraId="27CB87C3" w14:textId="68A622CC" w:rsidR="00AE329A" w:rsidRDefault="0050617A" w:rsidP="000F52E1">
      <w:pPr>
        <w:pStyle w:val="Pagrindinistekstas"/>
      </w:pPr>
      <w:r>
        <w:t>2</w:t>
      </w:r>
      <w:r w:rsidR="00AE329A" w:rsidRPr="00232A1C">
        <w:t xml:space="preserve">. Valstybės įmonės </w:t>
      </w:r>
      <w:r w:rsidR="004048B2">
        <w:t xml:space="preserve">Lietuvos </w:t>
      </w:r>
      <w:r w:rsidR="00921D56">
        <w:t>automobilių kelių direkcijos</w:t>
      </w:r>
      <w:r w:rsidR="00AE329A" w:rsidRPr="00232A1C">
        <w:t xml:space="preserve"> 202</w:t>
      </w:r>
      <w:r w:rsidR="00AE329A">
        <w:t>2</w:t>
      </w:r>
      <w:r w:rsidR="00AE329A" w:rsidRPr="00232A1C">
        <w:t xml:space="preserve"> metų šiuos ūkinės finansinės veiklos rodiklius ir jų dydžius vadovo mėnesinės algos kintamosios dalies dydžiui nustatyti:</w:t>
      </w:r>
    </w:p>
    <w:p w14:paraId="4891CE44" w14:textId="77777777" w:rsidR="004124F0" w:rsidRDefault="004124F0" w:rsidP="000F52E1">
      <w:pPr>
        <w:pStyle w:val="Pagrindinistekstas"/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1975"/>
        <w:gridCol w:w="1266"/>
        <w:gridCol w:w="1427"/>
        <w:gridCol w:w="1271"/>
        <w:gridCol w:w="1276"/>
        <w:gridCol w:w="1134"/>
        <w:gridCol w:w="1134"/>
      </w:tblGrid>
      <w:tr w:rsidR="004124F0" w:rsidRPr="008166EF" w14:paraId="4D2B9991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5B24" w14:textId="77777777" w:rsidR="004124F0" w:rsidRPr="008166EF" w:rsidRDefault="004124F0" w:rsidP="004124F0">
            <w:pPr>
              <w:jc w:val="center"/>
            </w:pPr>
            <w:r w:rsidRPr="008166EF">
              <w:t>Eil. Nr.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50C4" w14:textId="77777777" w:rsidR="004124F0" w:rsidRPr="008166EF" w:rsidRDefault="004124F0" w:rsidP="00D61B17">
            <w:pPr>
              <w:jc w:val="center"/>
            </w:pPr>
            <w:r w:rsidRPr="008166EF">
              <w:t>Rodikliai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3D21" w14:textId="77777777" w:rsidR="004124F0" w:rsidRPr="008166EF" w:rsidRDefault="004124F0" w:rsidP="004124F0">
            <w:pPr>
              <w:jc w:val="center"/>
            </w:pPr>
            <w:r w:rsidRPr="008166EF">
              <w:t>Kintamosios dalies dydis, %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F13B" w14:textId="77777777" w:rsidR="004124F0" w:rsidRPr="008166EF" w:rsidRDefault="004124F0" w:rsidP="004124F0">
            <w:pPr>
              <w:jc w:val="center"/>
            </w:pPr>
            <w:r w:rsidRPr="008166EF">
              <w:t>2022 m.</w:t>
            </w:r>
          </w:p>
          <w:p w14:paraId="731D40E4" w14:textId="77777777" w:rsidR="004124F0" w:rsidRPr="008166EF" w:rsidRDefault="004124F0" w:rsidP="00D61B17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7093" w14:textId="3A94BC99" w:rsidR="004124F0" w:rsidRPr="008166EF" w:rsidRDefault="004124F0" w:rsidP="00D61B17">
            <w:pPr>
              <w:jc w:val="center"/>
            </w:pPr>
            <w:r w:rsidRPr="008166EF">
              <w:t xml:space="preserve">2022 m. </w:t>
            </w:r>
            <w:r w:rsidR="008166EF">
              <w:t xml:space="preserve">      </w:t>
            </w:r>
            <w:r w:rsidRPr="008166EF">
              <w:t xml:space="preserve">I </w:t>
            </w:r>
            <w:proofErr w:type="spellStart"/>
            <w:r w:rsidRPr="008166EF">
              <w:t>ketv</w:t>
            </w:r>
            <w:proofErr w:type="spellEnd"/>
            <w:r w:rsidRPr="008166EF">
              <w:t>.</w:t>
            </w:r>
          </w:p>
          <w:p w14:paraId="369E9A15" w14:textId="77777777" w:rsidR="004124F0" w:rsidRPr="008166EF" w:rsidRDefault="004124F0" w:rsidP="00D61B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9EE" w14:textId="4FD4F352" w:rsidR="004124F0" w:rsidRPr="008166EF" w:rsidRDefault="004124F0" w:rsidP="00D61B17">
            <w:pPr>
              <w:jc w:val="center"/>
            </w:pPr>
            <w:r w:rsidRPr="008166EF">
              <w:t xml:space="preserve">2022 m. </w:t>
            </w:r>
            <w:r w:rsidR="008166EF">
              <w:t xml:space="preserve">     </w:t>
            </w:r>
            <w:r w:rsidRPr="008166EF">
              <w:t xml:space="preserve">II </w:t>
            </w:r>
            <w:proofErr w:type="spellStart"/>
            <w:r w:rsidRPr="008166EF">
              <w:t>ketv</w:t>
            </w:r>
            <w:proofErr w:type="spellEnd"/>
            <w:r w:rsidRPr="008166EF">
              <w:t>.</w:t>
            </w:r>
          </w:p>
          <w:p w14:paraId="31462BA7" w14:textId="77777777" w:rsidR="004124F0" w:rsidRPr="008166EF" w:rsidRDefault="004124F0" w:rsidP="00D61B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79CF" w14:textId="37877618" w:rsidR="004124F0" w:rsidRPr="008166EF" w:rsidRDefault="004124F0" w:rsidP="00D61B17">
            <w:pPr>
              <w:jc w:val="center"/>
            </w:pPr>
            <w:r w:rsidRPr="008166EF">
              <w:t xml:space="preserve">2022 m. </w:t>
            </w:r>
            <w:r w:rsidR="008166EF">
              <w:t xml:space="preserve"> </w:t>
            </w:r>
            <w:r w:rsidRPr="008166EF">
              <w:t xml:space="preserve">III </w:t>
            </w:r>
            <w:proofErr w:type="spellStart"/>
            <w:r w:rsidRPr="008166EF">
              <w:t>ketv</w:t>
            </w:r>
            <w:proofErr w:type="spellEnd"/>
          </w:p>
          <w:p w14:paraId="291EF9BB" w14:textId="77777777" w:rsidR="004124F0" w:rsidRPr="008166EF" w:rsidRDefault="004124F0" w:rsidP="00D61B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3468" w14:textId="62CA405F" w:rsidR="004124F0" w:rsidRPr="008166EF" w:rsidRDefault="004124F0" w:rsidP="00D61B17">
            <w:pPr>
              <w:jc w:val="center"/>
            </w:pPr>
            <w:r w:rsidRPr="008166EF">
              <w:t xml:space="preserve">2022 m. </w:t>
            </w:r>
            <w:r w:rsidR="008166EF">
              <w:t xml:space="preserve"> </w:t>
            </w:r>
            <w:r w:rsidRPr="008166EF">
              <w:t xml:space="preserve">IV </w:t>
            </w:r>
            <w:proofErr w:type="spellStart"/>
            <w:r w:rsidRPr="008166EF">
              <w:t>ketv</w:t>
            </w:r>
            <w:proofErr w:type="spellEnd"/>
            <w:r w:rsidRPr="008166EF">
              <w:t>.</w:t>
            </w:r>
          </w:p>
          <w:p w14:paraId="736A3978" w14:textId="77777777" w:rsidR="004124F0" w:rsidRPr="008166EF" w:rsidRDefault="004124F0" w:rsidP="00D61B17">
            <w:pPr>
              <w:jc w:val="center"/>
            </w:pPr>
          </w:p>
        </w:tc>
      </w:tr>
      <w:tr w:rsidR="004124F0" w:rsidRPr="008166EF" w14:paraId="176412B5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BF3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9ED0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KPPP investavimo koeficientas, proc.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5A9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15 (IV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3D0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43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9F31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FC22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7C51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98</w:t>
            </w:r>
          </w:p>
        </w:tc>
      </w:tr>
      <w:tr w:rsidR="004124F0" w:rsidRPr="008166EF" w14:paraId="1DA69EF0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771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57E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Pasirašyta E-</w:t>
            </w:r>
            <w:proofErr w:type="spellStart"/>
            <w:r w:rsidRPr="008166EF">
              <w:rPr>
                <w:rFonts w:asciiTheme="majorBidi" w:hAnsiTheme="majorBidi" w:cstheme="majorBidi"/>
              </w:rPr>
              <w:t>Tolling</w:t>
            </w:r>
            <w:proofErr w:type="spellEnd"/>
            <w:r w:rsidRPr="008166EF">
              <w:rPr>
                <w:rFonts w:asciiTheme="majorBidi" w:hAnsiTheme="majorBidi" w:cstheme="majorBidi"/>
              </w:rPr>
              <w:t xml:space="preserve">  programinės įrangos įsigijimo sutartis, vnt. 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038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20 (II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1B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11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138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FA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559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74679C83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1F6D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61F3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Projekto E-</w:t>
            </w:r>
            <w:proofErr w:type="spellStart"/>
            <w:r w:rsidRPr="008166EF">
              <w:rPr>
                <w:rFonts w:asciiTheme="majorBidi" w:hAnsiTheme="majorBidi" w:cstheme="majorBidi"/>
              </w:rPr>
              <w:t>Tolling</w:t>
            </w:r>
            <w:proofErr w:type="spellEnd"/>
            <w:r w:rsidRPr="008166EF">
              <w:rPr>
                <w:rFonts w:asciiTheme="majorBidi" w:hAnsiTheme="majorBidi" w:cstheme="majorBidi"/>
              </w:rPr>
              <w:t xml:space="preserve"> įtraukimas į Susisiekimo ministerijos projektų valdymo portfelį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A0D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16D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0B2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B6F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A747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33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0AA0D614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9A3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F95C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5349FB6A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01850DE4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Via </w:t>
            </w:r>
            <w:proofErr w:type="spellStart"/>
            <w:r w:rsidRPr="008166EF">
              <w:rPr>
                <w:rFonts w:asciiTheme="majorBidi" w:hAnsiTheme="majorBidi" w:cstheme="majorBidi"/>
              </w:rPr>
              <w:t>Baltica</w:t>
            </w:r>
            <w:proofErr w:type="spellEnd"/>
            <w:r w:rsidRPr="008166EF">
              <w:rPr>
                <w:rFonts w:asciiTheme="majorBidi" w:hAnsiTheme="majorBidi" w:cstheme="majorBidi"/>
              </w:rPr>
              <w:t xml:space="preserve"> projekto įgyvendinimas, vnt. *</w:t>
            </w:r>
          </w:p>
          <w:p w14:paraId="68728F6F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8A97" w14:textId="77777777" w:rsidR="004124F0" w:rsidRPr="008166EF" w:rsidRDefault="004124F0" w:rsidP="0076535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  <w:p w14:paraId="6B54070B" w14:textId="30DBBC93" w:rsidR="004124F0" w:rsidRPr="008166EF" w:rsidRDefault="004124F0" w:rsidP="0076535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20 (II, III, </w:t>
            </w:r>
            <w:r w:rsidR="00765350" w:rsidRPr="008166EF">
              <w:rPr>
                <w:rFonts w:asciiTheme="majorBidi" w:hAnsiTheme="majorBidi" w:cstheme="majorBidi"/>
              </w:rPr>
              <w:t xml:space="preserve"> </w:t>
            </w:r>
            <w:r w:rsidRPr="008166EF">
              <w:rPr>
                <w:rFonts w:asciiTheme="majorBidi" w:hAnsiTheme="majorBidi" w:cstheme="majorBidi"/>
              </w:rPr>
              <w:t xml:space="preserve">IV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  <w:p w14:paraId="119F2AE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CE24" w14:textId="375D08DA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Projekto įgyvendinima</w:t>
            </w:r>
            <w:r w:rsidR="008166EF">
              <w:rPr>
                <w:rFonts w:asciiTheme="majorBidi" w:hAnsiTheme="majorBidi" w:cstheme="majorBidi"/>
              </w:rPr>
              <w:t>s</w:t>
            </w:r>
          </w:p>
          <w:p w14:paraId="3819F5F9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27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 (užtikrinti reikiamos informacijos pateikimą Susisiekimo ministerijai rengiant LRV nutarimą dėl žemės perdavimo Kelių direkcijai)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F377" w14:textId="77777777" w:rsidR="00C60887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 </w:t>
            </w:r>
          </w:p>
          <w:p w14:paraId="6E7CA38A" w14:textId="7FC747F1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(pasirašyta</w:t>
            </w:r>
            <w:r w:rsidR="00765350" w:rsidRPr="008166EF">
              <w:rPr>
                <w:rFonts w:asciiTheme="majorBidi" w:hAnsiTheme="majorBidi" w:cstheme="majorBidi"/>
              </w:rPr>
              <w:t xml:space="preserve"> </w:t>
            </w:r>
            <w:r w:rsidRPr="008166EF">
              <w:rPr>
                <w:rFonts w:asciiTheme="majorBidi" w:hAnsiTheme="majorBidi" w:cstheme="majorBidi"/>
              </w:rPr>
              <w:t>darbų rangos sutartis ruožui nuo 72,50 iki 79,00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D87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 (pasirašyta darbų rangos sutartis ruožui nuo 56,83 iki 72,50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7C3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 (pasirašyta darbų rangos sutartis ruožui nuo 79 iki 85 km)</w:t>
            </w:r>
          </w:p>
        </w:tc>
      </w:tr>
      <w:tr w:rsidR="004124F0" w:rsidRPr="008166EF" w14:paraId="58AFB137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D4B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C0A6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Parengta ir patvirtinta Kelių priežiūros vadovo I dalis „Automobilių kelių nuolatinės priežiūros normatyvai KPV PN 21“,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511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5F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8D7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73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E3B2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FC8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4294B87B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9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lastRenderedPageBreak/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E47B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Nacionalinio pėsčiųjų ir dviračių takų plano išreitinguoto sąrašo parengimas ir pateikimas Susisiekimo ministerijai,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3C3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FBC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97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D3C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FF9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013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2FF21EC1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95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92C4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Inicijuoti PDT Smiltynė-Nida vieno ruožo viešieji pirkimai rangos darbams atlikti,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4E9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(III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7AD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28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CBE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56B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314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4E3C3C43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C66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C089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5CA32ECB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7B4718A7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Įmonės pertvarkymo į AB priemonių plano vykdymas</w:t>
            </w:r>
          </w:p>
          <w:p w14:paraId="7189C8FC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516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</w:t>
            </w:r>
          </w:p>
          <w:p w14:paraId="176EA40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CEEC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1DBD3E1B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3EC3349D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0A972CFC" w14:textId="000444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Įmonės pertvarkymas į AB</w:t>
            </w:r>
          </w:p>
          <w:p w14:paraId="64A578D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4C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Turto vertinimo paslaugų pirkimo inicijavimas ir sutarties pasirašymas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8E0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Įstatų projektų ir investavimo kriterijų pateikimas SM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9A89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Turto vertinimo ataskaitos, verslo plano pateikimas SM iki 2022-08-08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3F6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Įstatų ir kitų dokumentų pateikimas Registrų centrui iki 2022-12-22</w:t>
            </w:r>
          </w:p>
        </w:tc>
      </w:tr>
      <w:tr w:rsidR="004124F0" w:rsidRPr="008166EF" w14:paraId="47376846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FE0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26E7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Darbuotojų įsitraukimo rodiklis, proc.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2F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(III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1B6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60,2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3A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C48A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B12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23C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30D7EC2D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202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A2A1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VVĮ gerosios valdysenos indeksas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D46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5 (IV </w:t>
            </w:r>
            <w:proofErr w:type="spellStart"/>
            <w:r w:rsidRPr="008166EF">
              <w:rPr>
                <w:rFonts w:asciiTheme="majorBidi" w:hAnsiTheme="majorBidi" w:cstheme="majorBidi"/>
              </w:rPr>
              <w:t>ketv</w:t>
            </w:r>
            <w:proofErr w:type="spellEnd"/>
            <w:r w:rsidRPr="008166EF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C0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0CA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316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946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33C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A</w:t>
            </w:r>
          </w:p>
        </w:tc>
      </w:tr>
    </w:tbl>
    <w:p w14:paraId="3680FCE9" w14:textId="3CAB02BF" w:rsidR="008166EF" w:rsidRPr="008166EF" w:rsidRDefault="008166EF" w:rsidP="008166EF">
      <w:pPr>
        <w:tabs>
          <w:tab w:val="left" w:pos="709"/>
        </w:tabs>
        <w:jc w:val="both"/>
        <w:rPr>
          <w:color w:val="000000"/>
        </w:rPr>
      </w:pPr>
      <w:r w:rsidRPr="008166EF">
        <w:rPr>
          <w:rFonts w:asciiTheme="majorBidi" w:hAnsiTheme="majorBidi" w:cstheme="majorBidi"/>
          <w:color w:val="000000"/>
        </w:rPr>
        <w:t xml:space="preserve">           * Lietuvos automobilių kelių direkcija negali įtakoti teisminių ginčų eigos, todėl rodiklio vykdymas vertinamas eliminuojant šį faktorių.</w:t>
      </w:r>
    </w:p>
    <w:p w14:paraId="76257360" w14:textId="65CEB324" w:rsidR="002E28E2" w:rsidRDefault="002E28E2" w:rsidP="000F52E1">
      <w:pPr>
        <w:ind w:left="709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4213"/>
      </w:tblGrid>
      <w:tr w:rsidR="003568DC" w:rsidRPr="00777989" w14:paraId="1AB64577" w14:textId="77777777" w:rsidTr="003F7161">
        <w:trPr>
          <w:trHeight w:val="240"/>
        </w:trPr>
        <w:tc>
          <w:tcPr>
            <w:tcW w:w="5070" w:type="dxa"/>
            <w:hideMark/>
          </w:tcPr>
          <w:p w14:paraId="71A76FC9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3F786C14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  <w:hideMark/>
          </w:tcPr>
          <w:p w14:paraId="09D71110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Skuodis</w:t>
            </w:r>
          </w:p>
        </w:tc>
      </w:tr>
    </w:tbl>
    <w:p w14:paraId="401515BE" w14:textId="77777777" w:rsidR="00AE329A" w:rsidRPr="00777989" w:rsidRDefault="00AE329A" w:rsidP="00777989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6A936924" w14:textId="77777777" w:rsidR="00777989" w:rsidRPr="00777989" w:rsidRDefault="00777989" w:rsidP="00777989">
      <w:pPr>
        <w:rPr>
          <w:sz w:val="24"/>
          <w:szCs w:val="24"/>
        </w:rPr>
        <w:sectPr w:rsidR="00777989" w:rsidRPr="00777989" w:rsidSect="003568DC">
          <w:type w:val="continuous"/>
          <w:pgSz w:w="11906" w:h="16838"/>
          <w:pgMar w:top="567" w:right="567" w:bottom="851" w:left="1418" w:header="567" w:footer="851" w:gutter="0"/>
          <w:cols w:space="1296"/>
        </w:sectPr>
      </w:pPr>
    </w:p>
    <w:p w14:paraId="3435747B" w14:textId="77777777" w:rsidR="00777989" w:rsidRPr="00777989" w:rsidRDefault="00777989" w:rsidP="00777989">
      <w:pPr>
        <w:rPr>
          <w:sz w:val="24"/>
          <w:szCs w:val="24"/>
        </w:rPr>
      </w:pPr>
    </w:p>
    <w:p w14:paraId="417B9E55" w14:textId="3E76069C" w:rsidR="00EA087C" w:rsidRDefault="00EA087C">
      <w:pPr>
        <w:rPr>
          <w:sz w:val="24"/>
        </w:rPr>
      </w:pPr>
    </w:p>
    <w:p w14:paraId="50E85F72" w14:textId="7DA26AE8" w:rsidR="00EA087C" w:rsidRDefault="00EA087C">
      <w:pPr>
        <w:rPr>
          <w:sz w:val="24"/>
        </w:rPr>
      </w:pPr>
    </w:p>
    <w:p w14:paraId="5AEC45F5" w14:textId="77777777" w:rsidR="00EA087C" w:rsidRDefault="00EA087C">
      <w:pPr>
        <w:rPr>
          <w:sz w:val="24"/>
        </w:rPr>
      </w:pPr>
    </w:p>
    <w:p w14:paraId="6A3859EA" w14:textId="77777777" w:rsidR="007A6A82" w:rsidRDefault="007A6A82" w:rsidP="000F52E1">
      <w:pPr>
        <w:pStyle w:val="Pagrindinistekstas"/>
      </w:pPr>
    </w:p>
    <w:p w14:paraId="0EDE50DC" w14:textId="77777777" w:rsidR="007A6A82" w:rsidRDefault="007A6A82">
      <w:pPr>
        <w:rPr>
          <w:sz w:val="24"/>
        </w:rPr>
      </w:pPr>
    </w:p>
    <w:p w14:paraId="190F1490" w14:textId="77777777" w:rsidR="007A6A82" w:rsidRDefault="007A6A82" w:rsidP="00EA087C">
      <w:pPr>
        <w:rPr>
          <w:sz w:val="24"/>
        </w:rPr>
      </w:pPr>
    </w:p>
    <w:sectPr w:rsidR="007A6A82" w:rsidSect="006F39E2">
      <w:headerReference w:type="even" r:id="rId9"/>
      <w:footerReference w:type="first" r:id="rId10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A15A" w14:textId="77777777" w:rsidR="00D716DA" w:rsidRDefault="00D716DA" w:rsidP="00851D60">
      <w:r>
        <w:separator/>
      </w:r>
    </w:p>
  </w:endnote>
  <w:endnote w:type="continuationSeparator" w:id="0">
    <w:p w14:paraId="7E35B2AC" w14:textId="77777777" w:rsidR="00D716DA" w:rsidRDefault="00D716DA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AEB2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D10E" w14:textId="77777777" w:rsidR="00D716DA" w:rsidRDefault="00D716DA" w:rsidP="00851D60">
      <w:r>
        <w:separator/>
      </w:r>
    </w:p>
  </w:footnote>
  <w:footnote w:type="continuationSeparator" w:id="0">
    <w:p w14:paraId="730AF131" w14:textId="77777777" w:rsidR="00D716DA" w:rsidRDefault="00D716DA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BFB2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2F9EEE6" w14:textId="77777777" w:rsidR="00473E1F" w:rsidRDefault="00473E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FA"/>
    <w:rsid w:val="0001179A"/>
    <w:rsid w:val="0001365B"/>
    <w:rsid w:val="00044B95"/>
    <w:rsid w:val="00051F88"/>
    <w:rsid w:val="000712BB"/>
    <w:rsid w:val="0007605B"/>
    <w:rsid w:val="000C13B5"/>
    <w:rsid w:val="000F52E1"/>
    <w:rsid w:val="001006C1"/>
    <w:rsid w:val="00150446"/>
    <w:rsid w:val="001640CA"/>
    <w:rsid w:val="00194364"/>
    <w:rsid w:val="001A1B62"/>
    <w:rsid w:val="001B6347"/>
    <w:rsid w:val="001C32D0"/>
    <w:rsid w:val="001D0FFC"/>
    <w:rsid w:val="001F3BFA"/>
    <w:rsid w:val="00222CC6"/>
    <w:rsid w:val="002631CA"/>
    <w:rsid w:val="00265333"/>
    <w:rsid w:val="002732C3"/>
    <w:rsid w:val="002A2942"/>
    <w:rsid w:val="002E28E2"/>
    <w:rsid w:val="00301AD8"/>
    <w:rsid w:val="00304752"/>
    <w:rsid w:val="00305CFD"/>
    <w:rsid w:val="00316173"/>
    <w:rsid w:val="00323C66"/>
    <w:rsid w:val="0035048B"/>
    <w:rsid w:val="003568DC"/>
    <w:rsid w:val="0037107D"/>
    <w:rsid w:val="003D0A8B"/>
    <w:rsid w:val="003E1886"/>
    <w:rsid w:val="004048B2"/>
    <w:rsid w:val="004124F0"/>
    <w:rsid w:val="00412FEB"/>
    <w:rsid w:val="00426E09"/>
    <w:rsid w:val="00427805"/>
    <w:rsid w:val="00450C94"/>
    <w:rsid w:val="00473E1F"/>
    <w:rsid w:val="00476FAA"/>
    <w:rsid w:val="00483193"/>
    <w:rsid w:val="004B42A8"/>
    <w:rsid w:val="004D05B7"/>
    <w:rsid w:val="004F72EF"/>
    <w:rsid w:val="004F7576"/>
    <w:rsid w:val="0050383B"/>
    <w:rsid w:val="0050617A"/>
    <w:rsid w:val="00506883"/>
    <w:rsid w:val="0051665C"/>
    <w:rsid w:val="005231F9"/>
    <w:rsid w:val="00546107"/>
    <w:rsid w:val="005615AD"/>
    <w:rsid w:val="00570C71"/>
    <w:rsid w:val="00576813"/>
    <w:rsid w:val="005922DB"/>
    <w:rsid w:val="005A001C"/>
    <w:rsid w:val="005A2BCE"/>
    <w:rsid w:val="005E33BF"/>
    <w:rsid w:val="005F64C0"/>
    <w:rsid w:val="00605429"/>
    <w:rsid w:val="006340CF"/>
    <w:rsid w:val="00657313"/>
    <w:rsid w:val="006744C8"/>
    <w:rsid w:val="006B6F0F"/>
    <w:rsid w:val="006D4B28"/>
    <w:rsid w:val="006E5A80"/>
    <w:rsid w:val="006F2E83"/>
    <w:rsid w:val="006F39E2"/>
    <w:rsid w:val="00705B2F"/>
    <w:rsid w:val="007573C0"/>
    <w:rsid w:val="00765350"/>
    <w:rsid w:val="0077715E"/>
    <w:rsid w:val="00777989"/>
    <w:rsid w:val="00791D5D"/>
    <w:rsid w:val="007A6A82"/>
    <w:rsid w:val="007E3C02"/>
    <w:rsid w:val="007F4DE7"/>
    <w:rsid w:val="007F6BCE"/>
    <w:rsid w:val="008166EF"/>
    <w:rsid w:val="00851D60"/>
    <w:rsid w:val="00861C2E"/>
    <w:rsid w:val="008825A7"/>
    <w:rsid w:val="00891484"/>
    <w:rsid w:val="008B04CC"/>
    <w:rsid w:val="008C6E3F"/>
    <w:rsid w:val="008E0172"/>
    <w:rsid w:val="008F0873"/>
    <w:rsid w:val="00905FF2"/>
    <w:rsid w:val="00921D56"/>
    <w:rsid w:val="00990E31"/>
    <w:rsid w:val="009A40A7"/>
    <w:rsid w:val="009B3194"/>
    <w:rsid w:val="009C27D6"/>
    <w:rsid w:val="009E4607"/>
    <w:rsid w:val="009F4C0F"/>
    <w:rsid w:val="00A04BCE"/>
    <w:rsid w:val="00A11EB7"/>
    <w:rsid w:val="00A445F3"/>
    <w:rsid w:val="00AD361B"/>
    <w:rsid w:val="00AE329A"/>
    <w:rsid w:val="00B32FAE"/>
    <w:rsid w:val="00B40C0A"/>
    <w:rsid w:val="00B744AC"/>
    <w:rsid w:val="00BA2772"/>
    <w:rsid w:val="00BB2AE7"/>
    <w:rsid w:val="00C070DC"/>
    <w:rsid w:val="00C1537E"/>
    <w:rsid w:val="00C60887"/>
    <w:rsid w:val="00C71EDB"/>
    <w:rsid w:val="00CC1361"/>
    <w:rsid w:val="00CE68AB"/>
    <w:rsid w:val="00CF0F78"/>
    <w:rsid w:val="00D32ADA"/>
    <w:rsid w:val="00D528BF"/>
    <w:rsid w:val="00D716DA"/>
    <w:rsid w:val="00D95DE1"/>
    <w:rsid w:val="00DF474B"/>
    <w:rsid w:val="00E07117"/>
    <w:rsid w:val="00E34134"/>
    <w:rsid w:val="00E60842"/>
    <w:rsid w:val="00E667D8"/>
    <w:rsid w:val="00E85CD6"/>
    <w:rsid w:val="00EA087C"/>
    <w:rsid w:val="00EB1FE6"/>
    <w:rsid w:val="00ED39B2"/>
    <w:rsid w:val="00EF0CDE"/>
    <w:rsid w:val="00F15CD5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E672F8"/>
  <w15:docId w15:val="{DBA66EF3-B5E0-4DBF-AE14-4F679D78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0F52E1"/>
    <w:pPr>
      <w:tabs>
        <w:tab w:val="left" w:pos="709"/>
      </w:tabs>
      <w:ind w:firstLine="709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bak\AppData\Local\Temp\Temp1_D&#382;eraldai.zip\D&#382;eraldai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3378B042A445829CE5A7E5DD6B1D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11869-4FE6-495F-8844-1ED72408DE78}"/>
      </w:docPartPr>
      <w:docPartBody>
        <w:p w:rsidR="00FC7DFE" w:rsidRDefault="004C0F95" w:rsidP="004C0F95">
          <w:pPr>
            <w:pStyle w:val="0D3378B042A445829CE5A7E5DD6B1D2B"/>
          </w:pPr>
          <w:r>
            <w:t>_________ __</w:t>
          </w:r>
        </w:p>
      </w:docPartBody>
    </w:docPart>
    <w:docPart>
      <w:docPartPr>
        <w:name w:val="61562C29809A4CA485F32459577B38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E71CD1-C976-415C-93DD-67B72133D137}"/>
      </w:docPartPr>
      <w:docPartBody>
        <w:p w:rsidR="00FC7DFE" w:rsidRDefault="004C0F95" w:rsidP="004C0F95">
          <w:pPr>
            <w:pStyle w:val="61562C29809A4CA485F32459577B380D"/>
          </w:pPr>
          <w: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95"/>
    <w:rsid w:val="00042E7A"/>
    <w:rsid w:val="000F73E3"/>
    <w:rsid w:val="001344F9"/>
    <w:rsid w:val="00166800"/>
    <w:rsid w:val="0028709A"/>
    <w:rsid w:val="002A0A62"/>
    <w:rsid w:val="002C406A"/>
    <w:rsid w:val="002D2036"/>
    <w:rsid w:val="003022E1"/>
    <w:rsid w:val="003F4685"/>
    <w:rsid w:val="004C0F95"/>
    <w:rsid w:val="00667CE3"/>
    <w:rsid w:val="008329D8"/>
    <w:rsid w:val="008B38AF"/>
    <w:rsid w:val="00A65840"/>
    <w:rsid w:val="00A77C54"/>
    <w:rsid w:val="00AD7E25"/>
    <w:rsid w:val="00C06B53"/>
    <w:rsid w:val="00CD0057"/>
    <w:rsid w:val="00D616E3"/>
    <w:rsid w:val="00D9269D"/>
    <w:rsid w:val="00E81807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0D3378B042A445829CE5A7E5DD6B1D2B">
    <w:name w:val="0D3378B042A445829CE5A7E5DD6B1D2B"/>
    <w:rsid w:val="004C0F95"/>
  </w:style>
  <w:style w:type="paragraph" w:customStyle="1" w:styleId="61562C29809A4CA485F32459577B380D">
    <w:name w:val="61562C29809A4CA485F32459577B380D"/>
    <w:rsid w:val="004C0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DB353-DC53-4410-9D55-5771FD39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Isakymas.dotx</Template>
  <TotalTime>0</TotalTime>
  <Pages>2</Pages>
  <Words>409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Snieguolė Bakaitė</dc:creator>
  <cp:lastModifiedBy>Saulius Jansonas</cp:lastModifiedBy>
  <cp:revision>2</cp:revision>
  <cp:lastPrinted>2022-01-19T08:46:00Z</cp:lastPrinted>
  <dcterms:created xsi:type="dcterms:W3CDTF">2022-02-01T11:47:00Z</dcterms:created>
  <dcterms:modified xsi:type="dcterms:W3CDTF">2022-02-01T11:47:00Z</dcterms:modified>
</cp:coreProperties>
</file>